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13" w:rsidRPr="00B93113" w:rsidRDefault="00B93113" w:rsidP="00B931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«Есть такая профессия – Родину</w:t>
      </w:r>
      <w:proofErr w:type="gramStart"/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ащищать!»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Военные вузы сегодня - это кузница высокопрофессиональных офицерских кадров, обладающая мощным научно-педагогическим потенциалом, современной учебно-материальной базой и достойными социально-бытовыми условиями для обучающихся курсантов.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Со столицей Республики Татарстан, городом Казань неразрывно связана история единственного и уникального в своем роде, одного из старейших в нашей стране военного учебного заведения «Казанское высшее военное командное училище» филиал Военного учебно-научного центра Сухопутных войск «Общевойсковая академия ВС РФ».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="00B35B82">
        <w:rPr>
          <w:rFonts w:ascii="Times New Roman" w:eastAsia="Times New Roman" w:hAnsi="Times New Roman" w:cs="Times New Roman"/>
          <w:b/>
          <w:i/>
          <w:noProof/>
          <w:color w:val="3C4052"/>
          <w:sz w:val="28"/>
          <w:szCs w:val="24"/>
          <w:lang w:eastAsia="ru-RU"/>
        </w:rPr>
        <w:drawing>
          <wp:inline distT="0" distB="0" distL="0" distR="0" wp14:anchorId="27884F7F" wp14:editId="335E7CC7">
            <wp:extent cx="6409425" cy="4295954"/>
            <wp:effectExtent l="0" t="0" r="0" b="0"/>
            <wp:docPr id="27" name="Рисунок 27" descr="M:\04.04.25тбд\1750141386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04.04.25тбд\1750141386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59" cy="429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P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</w:pPr>
      <w:r w:rsidRPr="00B35B82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Выступление курсанта Казанского высшего танкового командного ордена Жукова краснознаменного училища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Низамова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Рамазана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Динаровича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правилах приема, предоставляемых </w:t>
      </w:r>
      <w:proofErr w:type="gramStart"/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поступающим</w:t>
      </w:r>
      <w:proofErr w:type="gramEnd"/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особых прав и преимуществах при приеме на обучение в высшие военные учебные заведения Министерства обороны Российской Федерации». </w:t>
      </w: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  <w:bookmarkStart w:id="0" w:name="_GoBack"/>
      <w:bookmarkEnd w:id="0"/>
    </w:p>
    <w:p w:rsidR="0005763C" w:rsidRPr="00330A98" w:rsidRDefault="0005763C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lastRenderedPageBreak/>
        <w:t>Казанское высшее военное командное училище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Историческая справка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189E6DEE" wp14:editId="10EBEFF9">
            <wp:extent cx="5715000" cy="3810000"/>
            <wp:effectExtent l="0" t="0" r="0" b="0"/>
            <wp:docPr id="11" name="Рисунок 11" descr="https://vk.tatarstan.ru/file/old/news/image03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k.tatarstan.ru/file/old/news/image035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Казанское танковое училище свою историю ведет с 1 сентября 1866 г. когда по указу Александра II в Казани открыли Юнкерское училище.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22 февраля 1919 года приказом РВС Республики были созданы 1-ые мусульманские пехотные командные курсы, которые положили начало славной истории Казанского танкового училища.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 С мая 1941 года училище полностью перешло на подготовку специалистов для бронетанковых и механизированных войск РККА. В годы войны в стенах училища было подготовлено свыше 5000 танковых экипажей.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ноябре1943 года за успешное освоение новой техники училище было награждено Боевым Красным Знаменем, а в 1944 году за выдающиеся спехи в деле подготовки командных кадров, в ознаменование 25-ой годовщины со дня образования, училище было награждено орденом Боевого Красного Знамени.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 начале 1966 года училище переводится на высший профиль подготовки танковых специалистов и получает наименование Казанского Высшего Танкового командного Краснознаменного училища имени Президиума Верховного Совета Татарской АССР.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С августа 2004 года училище переименовано в Казанское высшее военное командное училище.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 соответствии с указом Президента РФ №693 от 6 декабря 2018 года училище награждено орденом Жукова.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4661D2E3" wp14:editId="31E4277B">
            <wp:extent cx="5715000" cy="3248025"/>
            <wp:effectExtent l="0" t="0" r="0" b="9525"/>
            <wp:docPr id="10" name="Рисунок 10" descr="https://vk.tatarstan.ru/file/old/new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k.tatarstan.ru/file/old/news/image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соответствии с Постановлением Правительства РФ от 24 декабря 2008 года №1951-р и Приказом ГК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СВ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от 10 февраля 2009 года №459/во/149 училище приобрело статус обособленного структурного подразделения в составе Федерального государственного казенного военного образовательного учреждения высшего профессионального образования «Военного учебно-научного центра Сухопутных войск «Общевойсковая академия ВС РФ», в качестве филиала.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18CB6B6F" wp14:editId="4EE53B51">
            <wp:extent cx="5713013" cy="2902226"/>
            <wp:effectExtent l="0" t="0" r="2540" b="0"/>
            <wp:docPr id="9" name="Рисунок 9" descr="https://vk.tatarstan.ru/file/old/news/image03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k.tatarstan.ru/file/old/news/image039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1" cy="290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выпускников училища удостоены звания Героя России. Более 250 выпускников стали генералами, пятерым из них присвоены звания генерал-полковника: ТРОШЕВ Геннадий</w:t>
      </w:r>
      <w:r w:rsidRPr="00330A98">
        <w:rPr>
          <w:rFonts w:ascii="Arial" w:eastAsia="Times New Roman" w:hAnsi="Arial" w:cs="Arial"/>
          <w:color w:val="3C4052"/>
          <w:sz w:val="28"/>
          <w:szCs w:val="24"/>
          <w:lang w:eastAsia="ru-RU"/>
        </w:rPr>
        <w:t xml:space="preserve"> 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Николаевич, АЧАЛОВ Владислав Алексеевич, КЛЮЕВ Леонид </w:t>
      </w:r>
      <w:proofErr w:type="spell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Лаврович</w:t>
      </w:r>
      <w:proofErr w:type="spell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, КОРОТКИН Геннадий Алексеевич, ПОТАПОВ Владимир Яковлевич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, ЛАПИН Александр Павлович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Генерал армии ГЕРАСИМОВ Валерий Васильевич (с 9 ноября 2012 года) является начальником Генерального штаба ВС РФ.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 xml:space="preserve"> Символично, что именно им было вручено Боевое знамя нового образца училищу в день 95-летия 21 февраля 2014 года 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 орден Жукова в день 100-летия училища 22 февраля 2019 года.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Направление подготовки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4B2182E5" wp14:editId="5FA75751">
            <wp:extent cx="5713972" cy="3403159"/>
            <wp:effectExtent l="0" t="0" r="1270" b="6985"/>
            <wp:docPr id="8" name="Рисунок 8" descr="https://vk.tatarstan.ru/file/old/new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k.tatarstan.ru/file/old/news/image0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Казанское высшее военное командное училище (военный институт) осуществляет подготовку курсантов в соответствии с федеральным государственным образовательным стандартом по специальностям: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гражданская – Управление персоналом (Вооруженные Силы, другие войска, воинские формирования и приравненные к ним органы Российской Федерации), квалификация – специалист;</w:t>
      </w:r>
    </w:p>
    <w:p w:rsidR="004D5AF6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</w:t>
      </w:r>
      <w:r w:rsid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н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ая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– «Применение танковых подразделений»</w:t>
      </w:r>
    </w:p>
    <w:p w:rsidR="0005763C" w:rsidRPr="00330A98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военн</w:t>
      </w:r>
      <w:proofErr w:type="gramStart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политическая работа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</w:p>
    <w:p w:rsidR="0005763C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Училище реализует программу подготовки офицеров, предназначенных для замещения первичных воинских должностей (командир танкового (мотострелкового) взвода), с перспективой выдвижения на вышестоящие должности. Срок обучения в училище составляет 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4 года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 Лицам, завершившим обучение и прошедшим итоговую государственную аттестацию, присваивается воинское звание «лейтенант», квалификация «специалист» и выдается диплом государственного образца о высшем профессиональном образовании.</w:t>
      </w:r>
    </w:p>
    <w:p w:rsidR="004D5AF6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   Военно политическая работа, квалификация-специалист в области военно-политической работы. Преподаватель.</w:t>
      </w:r>
    </w:p>
    <w:p w:rsidR="004D5AF6" w:rsidRPr="00330A98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 данной программе</w:t>
      </w:r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осуществляется подготовка офицеров в интересах Сухопутных войск, предназначенных для замещения первичных воинских должностей заместителей командиров рот, батарей (и им равных) по военн</w:t>
      </w:r>
      <w:proofErr w:type="gramStart"/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о-</w:t>
      </w:r>
      <w:proofErr w:type="gramEnd"/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политической работе, с перспективой выдвижения на вышестоящие должности (заместитель командира батальона, дивизиона (и им равных) по военно-политической работе (в интересах Сухопутных войск. Срок обучения – 5 лет. Лицам, завершившим обучение и прошедшим итоговую государственную аттестацию, присваивается воинское звание «лейтенант», соответствующая </w:t>
      </w:r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 xml:space="preserve">квалификация специалиста в области военно-политической работы, преподавателя, и выдается диплом государственного образца о высшем образовании. 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31CDAD3F" wp14:editId="3A7C162A">
            <wp:extent cx="5713714" cy="3411110"/>
            <wp:effectExtent l="0" t="0" r="1905" b="0"/>
            <wp:docPr id="7" name="Рисунок 7" descr="https://vk.tatarstan.ru/file/old/new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k.tatarstan.ru/file/old/news/image0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82A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процессе обучения деятельность курсантов регламентируется порядком и правилами военной службы, установленными Законами РФ, общевоинскими уставами, приказами МО РФ.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 соответствии с этим на курсантов распространяются следующие права и льготы: полное государственное обеспечение в течение всего периода обучения; проживание в благоустроенном общежитии; обеспечение бесплатным трехразовым питанием; обеспечение бесплатным вещевым имуществом, согласно нормам снабжения; выплата ежемесячного денежного довольствия; предоставление ежегодного зимнего каникулярного отпуска продолжительностью 15 суток и летнего каникулярного отпуска продолжительностью 30 суток и т.д.</w:t>
      </w:r>
      <w:proofErr w:type="gramEnd"/>
    </w:p>
    <w:p w:rsidR="0005763C" w:rsidRPr="00330A98" w:rsidRDefault="0005763C" w:rsidP="00382A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Социальные гарантии военнослужащих и членов их семей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включают: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- охрану их жизни и здоровья, а так же иные меры, направленные на создание условий жизни и деятельности, соответствующих характеру военный службы и ее роли в обществе;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- предоставления по прибытии на новое место военной службы служебных жилых помещений или общежитий, а так же выделения денежных средств на приобретения или строительства жилых помещений при реализации </w:t>
      </w:r>
      <w:proofErr w:type="spell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накопительно</w:t>
      </w:r>
      <w:proofErr w:type="spell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- ипотечной системы жилищного обеспечения военнослужащих;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обеспечения бесплатной медицинской помощи;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социальную защиту членов семей военнослужащих, потерявших кормильца.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Размер денежного довольствия курсантов: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1-го курса – 2000 рублей;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2-го курса – 11000-20500 рублей;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3-5го курса – 12000-22000 рублей;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 Кроме подготовки офицеров вузы Минобороны России осуществляют подготовку прапорщиков (мичманов).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</w:p>
    <w:p w:rsidR="0005763C" w:rsidRPr="00330A98" w:rsidRDefault="0005763C" w:rsidP="00330A9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качестве кандидатов на поступление в высшие военно-учебные заведения на обучение курсантами по программам высшего образования - программам </w:t>
      </w:r>
      <w:proofErr w:type="spell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специалитета</w:t>
      </w:r>
      <w:proofErr w:type="spell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- офицеров) рассматриваются граждане, имеющие среднее общее образование, из числа:</w:t>
      </w:r>
      <w:proofErr w:type="gramEnd"/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граждан в возрасте от 16 до 22 лет, не проходивших военную службу;</w:t>
      </w:r>
    </w:p>
    <w:p w:rsidR="0005763C" w:rsidRPr="00330A98" w:rsidRDefault="0005763C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граждан, прошедших военную службу, и военнослужащих, проходящих военную службу по призыву, - до достижения ими возраста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br/>
        <w:t>24 лет;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военнослужащих, проходящих военную службу по контракту (кроме офицеров), поступающих в вузы на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обучение по программам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с полной военно-специальной подготовкой, - до достижения ими возраста 27 лет.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Кандидаты для поступления в вузы на обучение курсантами должны соответствовать требованиям, установленным законодательством Российской Федерации для граждан, поступающих на военную службу по контракту.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Лица из числа граждан, прошедших и не проходивших военную службу, изъявившие желание поступить в военно-учебные заведения, подают заявления в отдел военного комиссариата Республики Татарстан по муниципальным образованиям по месту жительства. При этом данные лица рассматриваются военным комиссариатом в качестве кандидатов для поступления в избранный ими вуз независимо от количества кандидатов, определенного планом предварительного отбора.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заявлении указываются: фамилия, имя, отчество, дата рождения, адрес места жительства кандидата, наименование военно-учебного заведения, специальность и специализация, по которой он желает обучаться.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 заявлению прилагаются: копия свидетельства о рождении, копия документа, удостоверяющего личность и гражданство, автобиография, характеристика с места работы или учебы, копия документа о среднем образовании (учащиеся представляют справку о текущей успеваемости, лица, окончившие первые и последующие курсы образовательных учреждений высшего профессионального образования, представляют академическую справку), три фотографии (без головного убора, размером 4,5x6 см).</w:t>
      </w:r>
      <w:proofErr w:type="gramEnd"/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Паспорт, военный билет или удостоверение гражданина, подлежащего призыву на военную службу, подлинный документ о среднем образовании, а также подлинные документы, дающие право поступления на учебу в вузы на льготных основаниях, установленных законодательством Российской Федерации, представляются кандидатом в приемную комиссию военно-учебного заведения по прибытии, но не позднее одних суток до заседания приемной комиссии по вопросу принятия решения о зачислении гражданина на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учебу в вуз.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spellStart"/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Победителиипризеры</w:t>
      </w:r>
      <w:proofErr w:type="spell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заключительного этапа Всероссийской </w:t>
      </w:r>
      <w:proofErr w:type="spell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олимпиадышкольников</w:t>
      </w:r>
      <w:proofErr w:type="spell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, члены сборных команд Российской Федерации, участвовавших </w:t>
      </w:r>
      <w:proofErr w:type="spell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вмеждународныхолимпиадах</w:t>
      </w:r>
      <w:proofErr w:type="spell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 общеобразовательным предметам при условии успешного прохождения профессионального психологического отбора и сдачи проверки физической </w:t>
      </w:r>
      <w:proofErr w:type="spell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подготовленностипринимаются</w:t>
      </w:r>
      <w:proofErr w:type="spell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без вступительных испытаний на обучение по специальностям, соответствующим профилю Всероссийской олимпиады.</w:t>
      </w:r>
      <w:proofErr w:type="gram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Поступающий представляет диплом победителя или призера заключительного этапа Всероссийской олимпиады школьников, полученный в течение 4 лет до дня завершения приема документов.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Победителям и призерам олимпиад, включенных в Перечень олимпиад школьников на 2021-2022 учебный год, утвержденный приказом Министерства просвещения Российской Федерации, в течение одного года с момента утверждения списков победителей и призеров предоставляется особое право - быть приравненным к лицам, набравшим максимальное количество – 100 баллов по единому государственному экзамену по общеобразовательному предмету, соответствующему профилю олимпиады при условии его сдачи на 75 баллов и</w:t>
      </w:r>
      <w:proofErr w:type="gram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более. Поступающий предоставляет диплом победителя или призера олимпиады школьников, полученный в течение 1 года до дня завершения приема документов.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Право на прием на обучение в пределах установленной квоты: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а)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б) ветераны боевых действий из числа лиц, указанных в подпунктах 1-4 пункта 1 статьи 3 Федерального закона от 12 января 1995 года № 5-ФЗ «О ветеранах».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Право на прием на обучение в пределах отдельной квоты: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а) Герои Российской Федерации, лица, награжденные тремя орденами Мужества;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б)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 в воинских формированиях и органах, указанных в пункте 6 статьи 1 Федерального закона от 31 мая 1996 года № 61-ФЗ «Об обороне», при условии их участия в специальной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военной операции на территориях Украины, Донецкой Народной Республики, Луганской Народной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 Российской Федерации, прилегающих в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служащие (работники) правоохранительных органов</w:t>
      </w:r>
      <w:r w:rsid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Российской Федерации, граждане, выполняющие </w:t>
      </w:r>
      <w:r w:rsid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(выполнявшие) служебные и иные аналогичные функции на указанных территориях и их дети;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"в) граждане, призванные на военную службу по мобилизации 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 с организацией, содействующей выполнению задач, возложенных на Вооруженные Силы Российской Федерации, при условии их участия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специальной военной операции на указанных территориях и их дети;</w:t>
      </w: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и их дети;"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"д)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 в боевых действиях при исполнении служебных обязанностей в этих государствах.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Прием на обучение в пределах отдельной квоты осуществляется без проведения вступительных испытаний</w:t>
      </w: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отношении лиц, указанных в подпункте а) пункта 3, а также детей лиц, указанных в пунктах «б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»-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</w:t>
      </w:r>
      <w:proofErr w:type="spell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г»пункта</w:t>
      </w:r>
      <w:proofErr w:type="spell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3, детей военнослужащих и сотрудников, указанных в подпункте «д» пункта 3,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Мужества.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05763C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Иные лица, указанные в пункте 3 принимаются на обучение 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 самостоятельно, </w:t>
      </w: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по выбору указанных лиц</w:t>
      </w:r>
      <w:proofErr w:type="gramStart"/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."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proofErr w:type="gramEnd"/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lastRenderedPageBreak/>
        <w:t>"Преимущественное право зачисления на обучение в КВТКУ при условии успешного прохождения вступительных испытаний и при прочих равных условиях имеют: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2)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3) граждане, которые подверглись воздействию радиации вследствие катастрофы на Чернобыльской АЭС и на которых распространяется действие Закона Российской Федерации от 15 мая 1991 года № 1244-I 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«О социальной защите граждан, подвергшихся воздействию радиации вследствие катастрофы на Чернобыльской АЭС»;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4)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5) дети умерших (погибших) Героев Советского Союза, Героев Российской Федерации и полных кавалеров ордена Славы;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6)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7)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ровью в связи с их служебной деятельностью;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"8) военнослужащие, которые проходят военную службу по контракту и непрерывная продолжительность военной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службы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 контракту которых составляет не менее трех лет, а также граждане, прошедшие военную службу по призыву и поступающие на обучение по рекомендациям командиров, выдаваемым гражданам в </w:t>
      </w: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9) дети граждан, проходящих военную службу по контракту и имеющих общую продолжительность военной службы 20 лет и более;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10)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11) 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12)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 с военной службы по основаниям, предусмотренным подпунктами «б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»-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«г» пункта 1, подпунктом «а» пункта 2 и подпунктами «а»-«в» пункта 3 статьи 51 Федерального закона от 28 марта 1998 года № 53-ФЗ «О воинской обязанности и военной службе»;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13) инвалиды войны, участники боевых действий, а также ветераны боевых действий из числа лиц, указанных в подпунктах 1-4 пункта 1 статьи 3 Федерального закона от 12 января 1995 года № 5-ФЗ «О ветеранах»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;"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"14)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видов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 в железнодорожных войсках и других воинских формированиях, сотрудники органов внутренних дел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Российской Федерации и федеральной противопожарной службы Государственной противопожарной службы);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15) военнослужащие, сотрудники Федеральной службы войск национальной гвардии Российской Федерации, органов внутренних дел Российской Федерации, </w:t>
      </w: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 в ходе контртеррористических операций на территории Северо-Кавказского региона;"</w:t>
      </w:r>
      <w:proofErr w:type="gramEnd"/>
    </w:p>
    <w:p w:rsidR="00824603" w:rsidRPr="00330A98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16) лица, указанные в пункте 3 настоящего раздела.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При получении кандидатами равных результатов в ходе вступительных испытаний преимущественным правом при зачислении курсантами пользуются выпускники суворовских (нахимовских) училищ, кадетских корпусов.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Прием в вузы Минобороны России состоит из мероприятий отбора в военном комиссариате субъекта Российской Федерации и профессионального отбора непосредственно в вузе.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Профессиональный отбор включает в себя определение годности кандидатов к поступлению в вуз по состоянию здоровья, определение профессиональной пригодности кандидатов, а также вступительные испытания (определение уровня общеобразовательной подготовленности кандидатов по результатам единого государственного экзамена (ЕГЭ) и оценки уровня физической подготовленности).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2619375" cy="3429000"/>
            <wp:effectExtent l="0" t="0" r="9525" b="0"/>
            <wp:docPr id="2" name="Рисунок 2" descr="https://vk.tatarstan.ru/file/old/news/image007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k.tatarstan.ru/file/old/news/image007(1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Default="0005763C" w:rsidP="009E511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Минимальное количество баллов по результатам ЕГЭ, подтверждающее успешное прохождение вступительных испытаний по оценке уровня общеобразовательной п</w:t>
      </w:r>
      <w:r w:rsidR="00851BDD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одготовленности кандидата в 2025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году, было установлено:</w:t>
      </w:r>
    </w:p>
    <w:p w:rsidR="009E5116" w:rsidRPr="00330A98" w:rsidRDefault="009E5116" w:rsidP="009E511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Управление персоналом:</w:t>
      </w:r>
    </w:p>
    <w:p w:rsidR="0005763C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русскому языку – 40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баллов;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математике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(профильного уровня)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– 2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7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ов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</w:t>
      </w:r>
    </w:p>
    <w:p w:rsidR="0005763C" w:rsidRPr="00330A98" w:rsidRDefault="009E511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обществознанию – 42 балла;</w:t>
      </w:r>
    </w:p>
    <w:p w:rsidR="0005763C" w:rsidRDefault="0005763C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 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Военно-политическая работа: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 русскому языку – 40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баллов;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история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35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ов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обществознанию – 42 балла;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Для поступления в вуз Минобороны России необходимо обратиться в военный комиссариат субъекта Российской Федерации по месту жительства с соответствующим заявлением.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В Минобороны России разработан единый информационный справочник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для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поступающих в высшие военно-учебные заведения и учебные военные центры «Есть такая профессия - Родине защищать».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Кандидаты для поступления в военно-учебные заведения из числа гражданской молодежи сдают экзамен по физической подготовке по 3 упражнениям (подтягивание на перекладине, бег на 100 м, бег на 3 км.</w:t>
      </w:r>
    </w:p>
    <w:p w:rsidR="0005763C" w:rsidRPr="00981A09" w:rsidRDefault="0005763C" w:rsidP="0085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</w:p>
    <w:p w:rsidR="004674E2" w:rsidRDefault="004674E2"/>
    <w:sectPr w:rsidR="004674E2" w:rsidSect="00330A98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DE"/>
    <w:rsid w:val="0005763C"/>
    <w:rsid w:val="003221DE"/>
    <w:rsid w:val="00330A98"/>
    <w:rsid w:val="0034732D"/>
    <w:rsid w:val="00382A39"/>
    <w:rsid w:val="004674E2"/>
    <w:rsid w:val="004D5AF6"/>
    <w:rsid w:val="00824603"/>
    <w:rsid w:val="00851BDD"/>
    <w:rsid w:val="008C0A9F"/>
    <w:rsid w:val="00981A09"/>
    <w:rsid w:val="009E5116"/>
    <w:rsid w:val="00A500AB"/>
    <w:rsid w:val="00B35B82"/>
    <w:rsid w:val="00B93113"/>
    <w:rsid w:val="00C42CB3"/>
    <w:rsid w:val="00D24E3E"/>
    <w:rsid w:val="00D5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6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6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36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86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2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User</cp:lastModifiedBy>
  <cp:revision>2</cp:revision>
  <cp:lastPrinted>2025-06-17T05:37:00Z</cp:lastPrinted>
  <dcterms:created xsi:type="dcterms:W3CDTF">2025-06-17T05:37:00Z</dcterms:created>
  <dcterms:modified xsi:type="dcterms:W3CDTF">2025-06-17T05:37:00Z</dcterms:modified>
</cp:coreProperties>
</file>